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52"/>
          <w:szCs w:val="52"/>
        </w:rPr>
      </w:pPr>
      <w:r>
        <w:rPr>
          <w:b/>
          <w:sz w:val="52"/>
          <w:szCs w:val="52"/>
        </w:rPr>
        <w:t>Die Caritas Warstein wird 50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/>
      </w:pPr>
      <w:r>
        <w:drawing>
          <wp:anchor behindDoc="0" distT="0" distB="9525" distL="0" distR="0" simplePos="0" locked="0" layoutInCell="1" allowOverlap="1" relativeHeight="2">
            <wp:simplePos x="0" y="0"/>
            <wp:positionH relativeFrom="column">
              <wp:posOffset>31115</wp:posOffset>
            </wp:positionH>
            <wp:positionV relativeFrom="line">
              <wp:posOffset>59055</wp:posOffset>
            </wp:positionV>
            <wp:extent cx="1104900" cy="1266825"/>
            <wp:effectExtent l="0" t="0" r="0" b="0"/>
            <wp:wrapSquare wrapText="bothSides"/>
            <wp:docPr id="1" name="Bild 3" descr="weißes Flammenkreuz auf rotem Unter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3" descr="weißes Flammenkreuz auf rotem Untergrun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   </w:t>
      </w:r>
      <w:r>
        <w:rPr>
          <w:b/>
          <w:i/>
          <w:sz w:val="40"/>
          <w:szCs w:val="40"/>
        </w:rPr>
        <w:t xml:space="preserve">Vielleicht brauchen auch Sie einmal die Caritas </w:t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</w:r>
    </w:p>
    <w:p>
      <w:pPr>
        <w:pStyle w:val="Normal"/>
        <w:jc w:val="center"/>
        <w:rPr/>
      </w:pPr>
      <w:r>
        <w:rPr>
          <w:b/>
          <w:sz w:val="44"/>
          <w:szCs w:val="44"/>
        </w:rPr>
        <w:t xml:space="preserve">Adventssammlung   der  Caritas  </w:t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 xml:space="preserve">Warstein und Hirschberg            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/>
      </w:pPr>
      <w:r>
        <w:rPr>
          <w:b/>
          <w:i/>
          <w:sz w:val="40"/>
          <w:szCs w:val="40"/>
        </w:rPr>
        <w:t xml:space="preserve">     </w:t>
      </w:r>
      <w:r>
        <w:rPr>
          <w:b/>
          <w:sz w:val="36"/>
          <w:szCs w:val="36"/>
        </w:rPr>
        <w:t xml:space="preserve">            </w:t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Professionelle  Hilfen</w:t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tbl>
      <w:tblPr>
        <w:tblStyle w:val="Tabellenraster"/>
        <w:tblW w:w="10628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7"/>
        <w:gridCol w:w="4990"/>
      </w:tblGrid>
      <w:tr>
        <w:trPr/>
        <w:tc>
          <w:tcPr>
            <w:tcW w:w="563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237" w:leader="none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Sozialstation:</w:t>
            </w:r>
            <w:r>
              <w:rPr>
                <w:sz w:val="32"/>
                <w:szCs w:val="32"/>
              </w:rPr>
              <w:t xml:space="preserve"> Belecke, Zum Horkamp 1 </w:t>
            </w:r>
          </w:p>
          <w:p>
            <w:pPr>
              <w:pStyle w:val="Normal"/>
              <w:tabs>
                <w:tab w:val="left" w:pos="6237" w:leader="none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Tel. 9103590,  Mo–Fr  8–13 Uhr </w:t>
            </w:r>
          </w:p>
          <w:p>
            <w:pPr>
              <w:pStyle w:val="Normal"/>
              <w:tabs>
                <w:tab w:val="left" w:pos="6237" w:leader="none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Bereitschaft rund um die Uhr für </w:t>
            </w:r>
          </w:p>
          <w:p>
            <w:pPr>
              <w:pStyle w:val="Normal"/>
              <w:tabs>
                <w:tab w:val="left" w:pos="6237" w:leader="none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pflegerische Notfälle</w:t>
            </w:r>
          </w:p>
        </w:tc>
        <w:tc>
          <w:tcPr>
            <w:tcW w:w="49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237" w:leader="none"/>
              </w:tabs>
              <w:rPr/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Erziehungsberatung</w:t>
            </w:r>
          </w:p>
          <w:p>
            <w:pPr>
              <w:pStyle w:val="Normal"/>
              <w:tabs>
                <w:tab w:val="left" w:pos="6237" w:leader="none"/>
              </w:tabs>
              <w:rPr/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>Belecke, Zum Horkamp 1,</w:t>
            </w:r>
          </w:p>
          <w:p>
            <w:pPr>
              <w:pStyle w:val="Normal"/>
              <w:tabs>
                <w:tab w:val="left" w:pos="6237" w:leader="none"/>
              </w:tabs>
              <w:rPr/>
            </w:pPr>
            <w:r>
              <w:rPr>
                <w:sz w:val="32"/>
                <w:szCs w:val="32"/>
              </w:rPr>
              <w:t xml:space="preserve">   </w:t>
            </w:r>
            <w:bookmarkStart w:id="0" w:name="_GoBack"/>
            <w:bookmarkEnd w:id="0"/>
            <w:r>
              <w:rPr>
                <w:sz w:val="32"/>
                <w:szCs w:val="32"/>
              </w:rPr>
              <w:t>Tel. 91035950</w:t>
            </w:r>
          </w:p>
        </w:tc>
      </w:tr>
      <w:tr>
        <w:trPr/>
        <w:tc>
          <w:tcPr>
            <w:tcW w:w="563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237" w:leader="none"/>
              </w:tabs>
              <w:rPr/>
            </w:pPr>
            <w:r>
              <w:rPr>
                <w:b/>
                <w:sz w:val="32"/>
                <w:szCs w:val="32"/>
              </w:rPr>
              <w:t>Sozialdienst kath. Frauen</w:t>
            </w:r>
          </w:p>
          <w:p>
            <w:pPr>
              <w:pStyle w:val="Normal"/>
              <w:tabs>
                <w:tab w:val="left" w:pos="6237" w:leader="none"/>
              </w:tabs>
              <w:rPr/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Belecke, Bahnhofstr. 4a, Tel. 9105070</w:t>
            </w:r>
          </w:p>
        </w:tc>
        <w:tc>
          <w:tcPr>
            <w:tcW w:w="49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237" w:leader="none"/>
              </w:tabs>
              <w:rPr/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Tagespflege ‘Atempause‘</w:t>
            </w:r>
          </w:p>
          <w:p>
            <w:pPr>
              <w:pStyle w:val="Normal"/>
              <w:tabs>
                <w:tab w:val="left" w:pos="6237" w:leader="none"/>
              </w:tabs>
              <w:rPr/>
            </w:pP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b w:val="false"/>
                <w:bCs w:val="false"/>
                <w:sz w:val="32"/>
                <w:szCs w:val="32"/>
              </w:rPr>
              <w:t>Zum Horkamp 1, Tel.91035920</w:t>
            </w:r>
          </w:p>
        </w:tc>
      </w:tr>
    </w:tbl>
    <w:p>
      <w:pPr>
        <w:pStyle w:val="Normal"/>
        <w:tabs>
          <w:tab w:val="left" w:pos="6237" w:leader="none"/>
        </w:tabs>
        <w:rPr/>
      </w:pPr>
      <w:r>
        <w:rPr>
          <w:sz w:val="32"/>
          <w:szCs w:val="32"/>
        </w:rPr>
        <w:t xml:space="preserve">                     </w:t>
      </w:r>
    </w:p>
    <w:p>
      <w:pPr>
        <w:pStyle w:val="Normal"/>
        <w:tabs>
          <w:tab w:val="left" w:pos="6237" w:leader="none"/>
        </w:tabs>
        <w:rPr/>
      </w:pPr>
      <w:r>
        <w:rPr>
          <w:b/>
          <w:sz w:val="36"/>
          <w:szCs w:val="36"/>
          <w:u w:val="single"/>
        </w:rPr>
        <w:t>Ehrenamtliche Hilfen</w:t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tbl>
      <w:tblPr>
        <w:tblStyle w:val="Tabellenraster"/>
        <w:tblW w:w="10628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7"/>
        <w:gridCol w:w="4990"/>
      </w:tblGrid>
      <w:tr>
        <w:trPr/>
        <w:tc>
          <w:tcPr>
            <w:tcW w:w="563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 Sprechstunde im Café i Punkt</w:t>
            </w:r>
            <w:r>
              <w:rPr>
                <w:sz w:val="32"/>
                <w:szCs w:val="32"/>
              </w:rPr>
              <w:t xml:space="preserve"> </w:t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 xml:space="preserve">Müscheder Weg 4 </w:t>
            </w:r>
          </w:p>
          <w:p>
            <w:pPr>
              <w:pStyle w:val="Normal"/>
              <w:rPr>
                <w:b/>
                <w:b/>
                <w:sz w:val="36"/>
                <w:szCs w:val="36"/>
                <w:u w:val="single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jeden Mittwoch 15-16.30 Uhr</w:t>
            </w:r>
          </w:p>
        </w:tc>
        <w:tc>
          <w:tcPr>
            <w:tcW w:w="49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Besuchsdienst</w:t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 xml:space="preserve">- im Krankenhaus Maria Hilf  </w:t>
            </w:r>
          </w:p>
          <w:p>
            <w:pPr>
              <w:pStyle w:val="Normal"/>
              <w:rPr>
                <w:b/>
                <w:b/>
                <w:sz w:val="36"/>
                <w:szCs w:val="36"/>
                <w:u w:val="single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- Singen im DRK-Seniorenheim</w:t>
            </w:r>
          </w:p>
        </w:tc>
      </w:tr>
      <w:tr>
        <w:trPr/>
        <w:tc>
          <w:tcPr>
            <w:tcW w:w="563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b/>
                <w:sz w:val="32"/>
                <w:szCs w:val="32"/>
              </w:rPr>
              <w:t>2. Rat und Hilfe Telefon 0151-64887799</w:t>
            </w:r>
            <w:r>
              <w:rPr>
                <w:sz w:val="32"/>
                <w:szCs w:val="32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Mo bis Fr von 10-1</w:t>
            </w:r>
            <w:r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Uhr</w:t>
            </w:r>
          </w:p>
        </w:tc>
        <w:tc>
          <w:tcPr>
            <w:tcW w:w="49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Flüchtlingshilfe</w:t>
            </w:r>
          </w:p>
          <w:p>
            <w:pPr>
              <w:pStyle w:val="Normal"/>
              <w:rPr>
                <w:sz w:val="36"/>
                <w:szCs w:val="36"/>
                <w:u w:val="single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Begleitung, Veranstaltungen</w:t>
            </w:r>
          </w:p>
        </w:tc>
      </w:tr>
      <w:tr>
        <w:trPr/>
        <w:tc>
          <w:tcPr>
            <w:tcW w:w="563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Kleiderkammer</w:t>
            </w:r>
            <w:r>
              <w:rPr>
                <w:sz w:val="32"/>
                <w:szCs w:val="32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 xml:space="preserve">in der ehemaligen Liobaschule </w:t>
            </w:r>
          </w:p>
          <w:p>
            <w:pPr>
              <w:pStyle w:val="Normal"/>
              <w:rPr/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 xml:space="preserve">   </w:t>
            </w:r>
          </w:p>
          <w:p>
            <w:pPr>
              <w:pStyle w:val="Normal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>Annahme: 15 – 17 Uhr</w:t>
            </w:r>
          </w:p>
          <w:p>
            <w:pPr>
              <w:pStyle w:val="Normal"/>
              <w:rPr/>
            </w:pPr>
            <w:r>
              <w:rPr>
                <w:b/>
                <w:sz w:val="32"/>
                <w:szCs w:val="32"/>
              </w:rPr>
              <w:t xml:space="preserve">      </w:t>
            </w:r>
            <w:r>
              <w:rPr>
                <w:b/>
                <w:sz w:val="32"/>
                <w:szCs w:val="32"/>
              </w:rPr>
              <w:t xml:space="preserve">Erster Dienstag im Monat </w:t>
            </w:r>
          </w:p>
          <w:p>
            <w:pPr>
              <w:pStyle w:val="Normal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>Ausgabe:   14 – 16 Uhr</w:t>
            </w:r>
          </w:p>
          <w:p>
            <w:pPr>
              <w:pStyle w:val="Normal"/>
              <w:rPr/>
            </w:pPr>
            <w:r>
              <w:rPr>
                <w:b/>
                <w:sz w:val="32"/>
                <w:szCs w:val="32"/>
              </w:rPr>
              <w:t xml:space="preserve">      </w:t>
            </w:r>
            <w:r>
              <w:rPr>
                <w:b/>
                <w:sz w:val="32"/>
                <w:szCs w:val="32"/>
              </w:rPr>
              <w:t>Erster Donnerstag im Monat</w:t>
            </w:r>
          </w:p>
        </w:tc>
        <w:tc>
          <w:tcPr>
            <w:tcW w:w="49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b/>
                <w:sz w:val="32"/>
                <w:szCs w:val="32"/>
              </w:rPr>
              <w:t>6. Hospizkreis</w:t>
            </w:r>
            <w:r>
              <w:rPr>
                <w:sz w:val="32"/>
                <w:szCs w:val="32"/>
              </w:rPr>
              <w:t xml:space="preserve">  </w:t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>Tel. 0170-9440319</w:t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"Offener Trauertreff"</w:t>
            </w:r>
            <w:r>
              <w:rPr>
                <w:sz w:val="32"/>
                <w:szCs w:val="32"/>
              </w:rPr>
              <w:t xml:space="preserve"> </w:t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 xml:space="preserve">jeden 1. Montag im Monat im </w:t>
            </w:r>
          </w:p>
          <w:p>
            <w:pPr>
              <w:pStyle w:val="Normal"/>
              <w:rPr/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Gemeindezentr.17.30-19.30 Uhr</w:t>
            </w:r>
          </w:p>
          <w:p>
            <w:pPr>
              <w:pStyle w:val="Normal"/>
              <w:rPr>
                <w:u w:val="none"/>
              </w:rPr>
            </w:pPr>
            <w:r>
              <w:rPr>
                <w:b/>
                <w:sz w:val="36"/>
                <w:szCs w:val="36"/>
                <w:u w:val="none"/>
              </w:rPr>
              <w:t>7. Hausaufgabenhilfe</w:t>
            </w:r>
          </w:p>
          <w:p>
            <w:pPr>
              <w:pStyle w:val="Normal"/>
              <w:rPr>
                <w:u w:val="none"/>
              </w:rPr>
            </w:pPr>
            <w:r>
              <w:rPr>
                <w:b/>
                <w:sz w:val="36"/>
                <w:szCs w:val="36"/>
                <w:u w:val="none"/>
              </w:rPr>
              <w:t xml:space="preserve">    </w:t>
            </w:r>
            <w:r>
              <w:rPr>
                <w:b w:val="false"/>
                <w:bCs w:val="false"/>
                <w:sz w:val="36"/>
                <w:szCs w:val="36"/>
                <w:u w:val="none"/>
              </w:rPr>
              <w:t>in der Liobaschule</w:t>
            </w:r>
          </w:p>
        </w:tc>
      </w:tr>
    </w:tbl>
    <w:p>
      <w:pPr>
        <w:pStyle w:val="Normal"/>
        <w:tabs>
          <w:tab w:val="left" w:pos="5812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b/>
          <w:i/>
          <w:sz w:val="40"/>
          <w:szCs w:val="40"/>
        </w:rPr>
        <w:t xml:space="preserve">         </w:t>
      </w:r>
      <w:r>
        <w:rPr>
          <w:b/>
          <w:i/>
          <w:sz w:val="40"/>
          <w:szCs w:val="40"/>
        </w:rPr>
        <w:t>Wir bitten Sie herzlich um Ihre  Advents-Spende</w:t>
      </w:r>
    </w:p>
    <w:p>
      <w:pPr>
        <w:pStyle w:val="Normal"/>
        <w:rPr/>
      </w:pPr>
      <w:r>
        <w:rPr>
          <w:sz w:val="32"/>
          <w:szCs w:val="32"/>
        </w:rPr>
        <w:t xml:space="preserve">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sz w:val="40"/>
          <w:szCs w:val="40"/>
        </w:rPr>
        <w:t>Caritas Warstein, IBAN: DE03 4165 0001 1800 0021 21</w:t>
      </w:r>
      <w:r>
        <w:rPr>
          <w:b/>
          <w:sz w:val="32"/>
          <w:szCs w:val="32"/>
        </w:rPr>
        <w:t xml:space="preserve">        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sz w:val="32"/>
          <w:szCs w:val="32"/>
        </w:rPr>
        <w:t>BIC:  WELADED1LIP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Das Finanzamt akzeptiert Kontoauszüge als Spendennachweis bis   200,--  €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Internet: www.caritas-warstein.de</w:t>
      </w:r>
      <w:r>
        <w:rPr>
          <w:sz w:val="32"/>
          <w:szCs w:val="32"/>
        </w:rPr>
        <w:t xml:space="preserve">                          </w:t>
      </w:r>
      <w:r>
        <w:rPr>
          <w:b/>
          <w:sz w:val="28"/>
          <w:szCs w:val="28"/>
        </w:rPr>
        <w:t>E-mail:  caritas-warstein@web.de</w:t>
      </w:r>
    </w:p>
    <w:sectPr>
      <w:type w:val="nextPage"/>
      <w:pgSz w:w="11906" w:h="16838"/>
      <w:pgMar w:left="851" w:right="567" w:header="0" w:top="495" w:footer="0" w:bottom="35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67f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ed67f5"/>
    <w:pPr>
      <w:keepNext w:val="true"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link w:val="berschrift1"/>
    <w:uiPriority w:val="9"/>
    <w:qFormat/>
    <w:rsid w:val="00ed67f5"/>
    <w:rPr>
      <w:rFonts w:ascii="Arial" w:hAnsi="Arial" w:eastAsia="Times New Roman" w:cs="Times New Roman"/>
      <w:b/>
      <w:bCs/>
      <w:color w:val="365F91"/>
      <w:sz w:val="28"/>
      <w:szCs w:val="28"/>
    </w:rPr>
  </w:style>
  <w:style w:type="character" w:styleId="Internetverknpfung">
    <w:name w:val="Internetverknüpfung"/>
    <w:basedOn w:val="DefaultParagraphFont"/>
    <w:uiPriority w:val="99"/>
    <w:unhideWhenUsed/>
    <w:rsid w:val="00521403"/>
    <w:rPr>
      <w:color w:val="0000FF" w:themeColor="hyperlink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Brief" w:customStyle="1">
    <w:name w:val="Brief"/>
    <w:basedOn w:val="NoSpacing"/>
    <w:qFormat/>
    <w:rsid w:val="00ed67f5"/>
    <w:pPr/>
    <w:rPr>
      <w:sz w:val="28"/>
      <w:szCs w:val="28"/>
    </w:rPr>
  </w:style>
  <w:style w:type="paragraph" w:styleId="NoSpacing">
    <w:name w:val="No Spacing"/>
    <w:uiPriority w:val="1"/>
    <w:qFormat/>
    <w:rsid w:val="00ed67f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8a51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LibreOffice/5.4.5.1$Windows_X86_64 LibreOffice_project/79c9829dd5d8054ec39a82dc51cd9eff340dbee8</Application>
  <Pages>1</Pages>
  <Words>175</Words>
  <Characters>1100</Characters>
  <CharactersWithSpaces>1524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2017-10-16T08:57:00Z</dcterms:created>
  <dc:creator>Theo Schäfer</dc:creator>
  <dc:description/>
  <dc:language>de-DE</dc:language>
  <cp:lastModifiedBy/>
  <cp:lastPrinted>2019-10-02T09:51:28Z</cp:lastPrinted>
  <dcterms:modified xsi:type="dcterms:W3CDTF">2019-10-02T10:24:26Z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